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F226E1" w:rsidRDefault="00F226E1" w:rsidP="00F226E1">
      <w:pPr>
        <w:jc w:val="center"/>
        <w:rPr>
          <w:b/>
          <w:sz w:val="52"/>
          <w:szCs w:val="52"/>
        </w:rPr>
      </w:pPr>
      <w:r w:rsidRPr="00F226E1">
        <w:rPr>
          <w:b/>
          <w:sz w:val="52"/>
          <w:szCs w:val="52"/>
        </w:rPr>
        <w:t>I Walk the Line</w:t>
      </w:r>
    </w:p>
    <w:p w:rsidR="00F226E1" w:rsidRDefault="00F226E1"/>
    <w:p w:rsidR="00F226E1" w:rsidRPr="002A6246" w:rsidRDefault="00252D1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hyperlink r:id="rId4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  <w:r w:rsidR="00F226E1"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</w:t>
      </w:r>
      <w:hyperlink r:id="rId5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A7</w:t>
        </w:r>
      </w:hyperlink>
      <w:r w:rsidR="00F226E1"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 </w:t>
      </w:r>
      <w:hyperlink r:id="rId6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I keep a close watch on this heart of mine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</w:t>
      </w:r>
      <w:hyperlink r:id="rId7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A7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</w:t>
      </w:r>
      <w:hyperlink r:id="rId8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I keep my eyes wide open all the time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</w:t>
      </w:r>
      <w:hyperlink r:id="rId9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</w:t>
      </w:r>
      <w:hyperlink r:id="rId10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I keep the ends out for the tie that binds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</w:t>
      </w:r>
      <w:hyperlink r:id="rId11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A7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</w:t>
      </w:r>
      <w:hyperlink r:id="rId12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Because you're mine I walk the line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F226E1" w:rsidRPr="002A6246" w:rsidRDefault="00252D1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hyperlink r:id="rId13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="00F226E1"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</w:t>
      </w:r>
      <w:hyperlink r:id="rId14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  <w:r w:rsidR="00F226E1"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</w:t>
      </w:r>
      <w:hyperlink r:id="rId15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I find it very, very easy to be true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</w:t>
      </w:r>
      <w:hyperlink r:id="rId16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 </w:t>
      </w:r>
      <w:hyperlink r:id="rId17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I find myself alone when each day is thru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</w:t>
      </w:r>
      <w:hyperlink r:id="rId18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</w:t>
      </w:r>
      <w:hyperlink r:id="rId19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Yes I'll admit that I'm a fool for you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</w:t>
      </w:r>
      <w:hyperlink r:id="rId20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</w:t>
      </w:r>
      <w:hyperlink r:id="rId21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Because you're mine I walk the line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F226E1" w:rsidRPr="002A6246" w:rsidRDefault="00252D1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hyperlink r:id="rId22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="00F226E1"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</w:t>
      </w:r>
      <w:hyperlink r:id="rId23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="00F226E1"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</w:t>
      </w:r>
      <w:hyperlink r:id="rId24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As sure as night is dark and day is light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</w:t>
      </w:r>
      <w:hyperlink r:id="rId25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</w:t>
      </w:r>
      <w:hyperlink r:id="rId26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I keep you on my mind both day and night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</w:t>
      </w:r>
      <w:hyperlink r:id="rId27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F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      </w:t>
      </w:r>
      <w:hyperlink r:id="rId28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And happiness I've known proves that it's right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</w:t>
      </w:r>
      <w:hyperlink r:id="rId29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</w:t>
      </w:r>
      <w:hyperlink r:id="rId30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Because you're mine I walk the line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F226E1" w:rsidRPr="002A6246" w:rsidRDefault="00252D1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hyperlink r:id="rId31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="00F226E1"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</w:t>
      </w:r>
      <w:hyperlink r:id="rId32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  <w:r w:rsidR="00F226E1"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</w:t>
      </w:r>
      <w:hyperlink r:id="rId33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You've got a way to keep me on your side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</w:t>
      </w:r>
      <w:hyperlink r:id="rId34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 </w:t>
      </w:r>
      <w:hyperlink r:id="rId35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You give me cause for love that I can't hide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</w:t>
      </w:r>
      <w:hyperlink r:id="rId36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C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  </w:t>
      </w:r>
      <w:hyperlink r:id="rId37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You know for you I'd even try to turn the tide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</w:t>
      </w:r>
      <w:hyperlink r:id="rId38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</w:t>
      </w:r>
      <w:hyperlink r:id="rId39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Because you're mine I walk the line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</w:p>
    <w:p w:rsidR="00F226E1" w:rsidRPr="002A6246" w:rsidRDefault="00252D1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hyperlink r:id="rId40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  <w:r w:rsidR="00F226E1"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</w:t>
      </w:r>
      <w:hyperlink r:id="rId41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A7</w:t>
        </w:r>
      </w:hyperlink>
      <w:r w:rsidR="00F226E1"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  </w:t>
      </w:r>
      <w:hyperlink r:id="rId42" w:history="1">
        <w:r w:rsidR="00F226E1"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I keep a close watch on this heart of mine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</w:t>
      </w:r>
      <w:hyperlink r:id="rId43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A7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</w:t>
      </w:r>
      <w:hyperlink r:id="rId44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I keep my eyes wide open all the time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</w:t>
      </w:r>
      <w:hyperlink r:id="rId45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G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          </w:t>
      </w:r>
      <w:hyperlink r:id="rId46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>I keep the ends out for the tie that binds</w:t>
      </w:r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 </w:t>
      </w:r>
      <w:hyperlink r:id="rId47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A7</w:t>
        </w:r>
      </w:hyperlink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              </w:t>
      </w:r>
      <w:hyperlink r:id="rId48" w:history="1">
        <w:r w:rsidRPr="002A6246">
          <w:rPr>
            <w:rFonts w:ascii="Courier New" w:eastAsia="Times New Roman" w:hAnsi="Courier New" w:cs="Courier New"/>
            <w:b/>
            <w:color w:val="000000" w:themeColor="text1"/>
            <w:u w:val="single"/>
            <w:lang w:bidi="ar-SA"/>
          </w:rPr>
          <w:t>D</w:t>
        </w:r>
      </w:hyperlink>
    </w:p>
    <w:p w:rsidR="00F226E1" w:rsidRPr="002A6246" w:rsidRDefault="00F226E1" w:rsidP="00F2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lang w:bidi="ar-SA"/>
        </w:rPr>
      </w:pPr>
      <w:r w:rsidRPr="002A6246">
        <w:rPr>
          <w:rFonts w:ascii="Courier New" w:eastAsia="Times New Roman" w:hAnsi="Courier New" w:cs="Courier New"/>
          <w:b/>
          <w:color w:val="000000" w:themeColor="text1"/>
          <w:lang w:bidi="ar-SA"/>
        </w:rPr>
        <w:t xml:space="preserve">Because you're mine I walk the line </w:t>
      </w:r>
    </w:p>
    <w:sectPr w:rsidR="00F226E1" w:rsidRPr="002A624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6E1"/>
    <w:rsid w:val="000855E5"/>
    <w:rsid w:val="000C06E0"/>
    <w:rsid w:val="00252D11"/>
    <w:rsid w:val="002A397F"/>
    <w:rsid w:val="002A6246"/>
    <w:rsid w:val="003D6B29"/>
    <w:rsid w:val="00400E8C"/>
    <w:rsid w:val="006617A3"/>
    <w:rsid w:val="00676598"/>
    <w:rsid w:val="006A3BBB"/>
    <w:rsid w:val="006C443D"/>
    <w:rsid w:val="007719F7"/>
    <w:rsid w:val="007C34CE"/>
    <w:rsid w:val="007D277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2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6E1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22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Bob_Wootton/I_Walk_The_Line_Chord_30520/" TargetMode="External"/><Relationship Id="rId18" Type="http://schemas.openxmlformats.org/officeDocument/2006/relationships/hyperlink" Target="http://www.countrytabs.com/tablature/Bob_Wootton/I_Walk_The_Line_Chord_30520/" TargetMode="External"/><Relationship Id="rId26" Type="http://schemas.openxmlformats.org/officeDocument/2006/relationships/hyperlink" Target="http://www.countrytabs.com/tablature/Bob_Wootton/I_Walk_The_Line_Chord_30520/" TargetMode="External"/><Relationship Id="rId39" Type="http://schemas.openxmlformats.org/officeDocument/2006/relationships/hyperlink" Target="http://www.countrytabs.com/tablature/Bob_Wootton/I_Walk_The_Line_Chord_3052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Bob_Wootton/I_Walk_The_Line_Chord_30520/" TargetMode="External"/><Relationship Id="rId34" Type="http://schemas.openxmlformats.org/officeDocument/2006/relationships/hyperlink" Target="http://www.countrytabs.com/tablature/Bob_Wootton/I_Walk_The_Line_Chord_30520/" TargetMode="External"/><Relationship Id="rId42" Type="http://schemas.openxmlformats.org/officeDocument/2006/relationships/hyperlink" Target="http://www.countrytabs.com/tablature/Bob_Wootton/I_Walk_The_Line_Chord_30520/" TargetMode="External"/><Relationship Id="rId47" Type="http://schemas.openxmlformats.org/officeDocument/2006/relationships/hyperlink" Target="http://www.countrytabs.com/tablature/Bob_Wootton/I_Walk_The_Line_Chord_30520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countrytabs.com/tablature/Bob_Wootton/I_Walk_The_Line_Chord_30520/" TargetMode="External"/><Relationship Id="rId12" Type="http://schemas.openxmlformats.org/officeDocument/2006/relationships/hyperlink" Target="http://www.countrytabs.com/tablature/Bob_Wootton/I_Walk_The_Line_Chord_30520/" TargetMode="External"/><Relationship Id="rId17" Type="http://schemas.openxmlformats.org/officeDocument/2006/relationships/hyperlink" Target="http://www.countrytabs.com/tablature/Bob_Wootton/I_Walk_The_Line_Chord_30520/" TargetMode="External"/><Relationship Id="rId25" Type="http://schemas.openxmlformats.org/officeDocument/2006/relationships/hyperlink" Target="http://www.countrytabs.com/tablature/Bob_Wootton/I_Walk_The_Line_Chord_30520/" TargetMode="External"/><Relationship Id="rId33" Type="http://schemas.openxmlformats.org/officeDocument/2006/relationships/hyperlink" Target="http://www.countrytabs.com/tablature/Bob_Wootton/I_Walk_The_Line_Chord_30520/" TargetMode="External"/><Relationship Id="rId38" Type="http://schemas.openxmlformats.org/officeDocument/2006/relationships/hyperlink" Target="http://www.countrytabs.com/tablature/Bob_Wootton/I_Walk_The_Line_Chord_30520/" TargetMode="External"/><Relationship Id="rId46" Type="http://schemas.openxmlformats.org/officeDocument/2006/relationships/hyperlink" Target="http://www.countrytabs.com/tablature/Bob_Wootton/I_Walk_The_Line_Chord_3052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Bob_Wootton/I_Walk_The_Line_Chord_30520/" TargetMode="External"/><Relationship Id="rId20" Type="http://schemas.openxmlformats.org/officeDocument/2006/relationships/hyperlink" Target="http://www.countrytabs.com/tablature/Bob_Wootton/I_Walk_The_Line_Chord_30520/" TargetMode="External"/><Relationship Id="rId29" Type="http://schemas.openxmlformats.org/officeDocument/2006/relationships/hyperlink" Target="http://www.countrytabs.com/tablature/Bob_Wootton/I_Walk_The_Line_Chord_30520/" TargetMode="External"/><Relationship Id="rId41" Type="http://schemas.openxmlformats.org/officeDocument/2006/relationships/hyperlink" Target="http://www.countrytabs.com/tablature/Bob_Wootton/I_Walk_The_Line_Chord_3052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Bob_Wootton/I_Walk_The_Line_Chord_30520/" TargetMode="External"/><Relationship Id="rId11" Type="http://schemas.openxmlformats.org/officeDocument/2006/relationships/hyperlink" Target="http://www.countrytabs.com/tablature/Bob_Wootton/I_Walk_The_Line_Chord_30520/" TargetMode="External"/><Relationship Id="rId24" Type="http://schemas.openxmlformats.org/officeDocument/2006/relationships/hyperlink" Target="http://www.countrytabs.com/tablature/Bob_Wootton/I_Walk_The_Line_Chord_30520/" TargetMode="External"/><Relationship Id="rId32" Type="http://schemas.openxmlformats.org/officeDocument/2006/relationships/hyperlink" Target="http://www.countrytabs.com/tablature/Bob_Wootton/I_Walk_The_Line_Chord_30520/" TargetMode="External"/><Relationship Id="rId37" Type="http://schemas.openxmlformats.org/officeDocument/2006/relationships/hyperlink" Target="http://www.countrytabs.com/tablature/Bob_Wootton/I_Walk_The_Line_Chord_30520/" TargetMode="External"/><Relationship Id="rId40" Type="http://schemas.openxmlformats.org/officeDocument/2006/relationships/hyperlink" Target="http://www.countrytabs.com/tablature/Bob_Wootton/I_Walk_The_Line_Chord_30520/" TargetMode="External"/><Relationship Id="rId45" Type="http://schemas.openxmlformats.org/officeDocument/2006/relationships/hyperlink" Target="http://www.countrytabs.com/tablature/Bob_Wootton/I_Walk_The_Line_Chord_30520/" TargetMode="External"/><Relationship Id="rId5" Type="http://schemas.openxmlformats.org/officeDocument/2006/relationships/hyperlink" Target="http://www.countrytabs.com/tablature/Bob_Wootton/I_Walk_The_Line_Chord_30520/" TargetMode="External"/><Relationship Id="rId15" Type="http://schemas.openxmlformats.org/officeDocument/2006/relationships/hyperlink" Target="http://www.countrytabs.com/tablature/Bob_Wootton/I_Walk_The_Line_Chord_30520/" TargetMode="External"/><Relationship Id="rId23" Type="http://schemas.openxmlformats.org/officeDocument/2006/relationships/hyperlink" Target="http://www.countrytabs.com/tablature/Bob_Wootton/I_Walk_The_Line_Chord_30520/" TargetMode="External"/><Relationship Id="rId28" Type="http://schemas.openxmlformats.org/officeDocument/2006/relationships/hyperlink" Target="http://www.countrytabs.com/tablature/Bob_Wootton/I_Walk_The_Line_Chord_30520/" TargetMode="External"/><Relationship Id="rId36" Type="http://schemas.openxmlformats.org/officeDocument/2006/relationships/hyperlink" Target="http://www.countrytabs.com/tablature/Bob_Wootton/I_Walk_The_Line_Chord_30520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untrytabs.com/tablature/Bob_Wootton/I_Walk_The_Line_Chord_30520/" TargetMode="External"/><Relationship Id="rId19" Type="http://schemas.openxmlformats.org/officeDocument/2006/relationships/hyperlink" Target="http://www.countrytabs.com/tablature/Bob_Wootton/I_Walk_The_Line_Chord_30520/" TargetMode="External"/><Relationship Id="rId31" Type="http://schemas.openxmlformats.org/officeDocument/2006/relationships/hyperlink" Target="http://www.countrytabs.com/tablature/Bob_Wootton/I_Walk_The_Line_Chord_30520/" TargetMode="External"/><Relationship Id="rId44" Type="http://schemas.openxmlformats.org/officeDocument/2006/relationships/hyperlink" Target="http://www.countrytabs.com/tablature/Bob_Wootton/I_Walk_The_Line_Chord_30520/" TargetMode="External"/><Relationship Id="rId4" Type="http://schemas.openxmlformats.org/officeDocument/2006/relationships/hyperlink" Target="http://www.countrytabs.com/tablature/Bob_Wootton/I_Walk_The_Line_Chord_30520/" TargetMode="External"/><Relationship Id="rId9" Type="http://schemas.openxmlformats.org/officeDocument/2006/relationships/hyperlink" Target="http://www.countrytabs.com/tablature/Bob_Wootton/I_Walk_The_Line_Chord_30520/" TargetMode="External"/><Relationship Id="rId14" Type="http://schemas.openxmlformats.org/officeDocument/2006/relationships/hyperlink" Target="http://www.countrytabs.com/tablature/Bob_Wootton/I_Walk_The_Line_Chord_30520/" TargetMode="External"/><Relationship Id="rId22" Type="http://schemas.openxmlformats.org/officeDocument/2006/relationships/hyperlink" Target="http://www.countrytabs.com/tablature/Bob_Wootton/I_Walk_The_Line_Chord_30520/" TargetMode="External"/><Relationship Id="rId27" Type="http://schemas.openxmlformats.org/officeDocument/2006/relationships/hyperlink" Target="http://www.countrytabs.com/tablature/Bob_Wootton/I_Walk_The_Line_Chord_30520/" TargetMode="External"/><Relationship Id="rId30" Type="http://schemas.openxmlformats.org/officeDocument/2006/relationships/hyperlink" Target="http://www.countrytabs.com/tablature/Bob_Wootton/I_Walk_The_Line_Chord_30520/" TargetMode="External"/><Relationship Id="rId35" Type="http://schemas.openxmlformats.org/officeDocument/2006/relationships/hyperlink" Target="http://www.countrytabs.com/tablature/Bob_Wootton/I_Walk_The_Line_Chord_30520/" TargetMode="External"/><Relationship Id="rId43" Type="http://schemas.openxmlformats.org/officeDocument/2006/relationships/hyperlink" Target="http://www.countrytabs.com/tablature/Bob_Wootton/I_Walk_The_Line_Chord_30520/" TargetMode="External"/><Relationship Id="rId48" Type="http://schemas.openxmlformats.org/officeDocument/2006/relationships/hyperlink" Target="http://www.countrytabs.com/tablature/Bob_Wootton/I_Walk_The_Line_Chord_30520/" TargetMode="External"/><Relationship Id="rId8" Type="http://schemas.openxmlformats.org/officeDocument/2006/relationships/hyperlink" Target="http://www.countrytabs.com/tablature/Bob_Wootton/I_Walk_The_Line_Chord_305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2012-12-20T18:48:00Z</cp:lastPrinted>
  <dcterms:created xsi:type="dcterms:W3CDTF">2012-10-31T18:20:00Z</dcterms:created>
  <dcterms:modified xsi:type="dcterms:W3CDTF">2012-12-20T23:39:00Z</dcterms:modified>
</cp:coreProperties>
</file>